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proofErr w:type="gramStart"/>
      <w:r w:rsidRPr="009C51D8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unit</w:t>
      </w:r>
      <w:proofErr w:type="gramEnd"/>
      <w:r w:rsidRPr="009C51D8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1 practice test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 </w:t>
      </w:r>
      <w:r w:rsidRPr="009C51D8"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  <w:t>Solutions included on the last pages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 xml:space="preserve">Multiple </w:t>
      </w:r>
      <w:proofErr w:type="gramStart"/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Choice</w:t>
      </w:r>
      <w:proofErr w:type="gramEnd"/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i/>
          <w:iCs/>
          <w:color w:val="000000"/>
          <w:lang w:val="en-US"/>
        </w:rPr>
        <w:t>Identify the choice that best completes the statement or answers the question.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A class interval refers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 division used for grouping a set of observations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range of ages among a group of students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number of categories within a group of data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spread of values within an individual category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2.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The amount of time spent studying for a math test and the mark achieved would most likely exhibit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 positive correlation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no correlation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 negative correlation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 dependent trend</w:t>
            </w:r>
          </w:p>
        </w:tc>
      </w:tr>
    </w:tbl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3.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What type of correlation would exist between the number of hotdogs that a vendor sells and the price charged per hotdog?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positive correlation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no correlation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negative correlation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quadratic correlation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4.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For the regression line shown, the coefficient of determination would be closest to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352800" cy="21050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lang w:eastAsia="en-CA"/>
              </w:rPr>
              <w:drawing>
                <wp:inline distT="0" distB="0" distL="0" distR="0">
                  <wp:extent cx="76200" cy="14287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"/>
                <w:lang w:eastAsia="en-CA"/>
              </w:rPr>
              <w:drawing>
                <wp:inline distT="0" distB="0" distL="0" distR="0">
                  <wp:extent cx="76200" cy="13335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0.25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5.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A set of data having small residual values means that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correlation coefficient is close to 0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there is a positive correlation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there is a negative correlation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there is a strong correlation</w:t>
            </w:r>
          </w:p>
        </w:tc>
      </w:tr>
    </w:tbl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6.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If the vertical scale on a bar graph is changed, incorrect conclusions may be drawn because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heights of the bars are not proportional to the frequencies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frequencies may seem smaller or larger than what they really are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differences between frequencies may seem larger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all of the above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lastRenderedPageBreak/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7.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The following graph shows the theatre attendance for three different movies on a particular night.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2266950" cy="20383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Which of the following conclusions can be reached from the graph?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far more people saw movie C than the others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movie C was the most popular movie in the theatre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slightly more people saw movie C than movies A or B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more people saw movie C than movies A and B combined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____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8.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ab/>
        <w:t>Based on the following graph, which of the statements is false?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305175" cy="20383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life expectancy of men is increasing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rate at which the life expectancy is increasing is getting smaller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life expectancy has increased by over 15 years since 1931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the height of each bar is proportional to the life expectancy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lastRenderedPageBreak/>
        <w:t>Short Answer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9.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Tom measured the heights, in </w:t>
      </w:r>
      <w:proofErr w:type="spellStart"/>
      <w:r w:rsidRPr="009C51D8">
        <w:rPr>
          <w:rFonts w:ascii="Times New Roman" w:hAnsi="Times New Roman" w:cs="Times New Roman"/>
          <w:color w:val="000000"/>
          <w:lang w:val="en-US"/>
        </w:rPr>
        <w:t>centimetres</w:t>
      </w:r>
      <w:proofErr w:type="spellEnd"/>
      <w:r w:rsidRPr="009C51D8">
        <w:rPr>
          <w:rFonts w:ascii="Times New Roman" w:hAnsi="Times New Roman" w:cs="Times New Roman"/>
          <w:color w:val="000000"/>
          <w:lang w:val="en-US"/>
        </w:rPr>
        <w:t>, of 30 corn plants and created the following stem-and-leaf plot.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Ind w:w="90" w:type="dxa"/>
        <w:tblLook w:val="0000"/>
      </w:tblPr>
      <w:tblGrid>
        <w:gridCol w:w="1098"/>
        <w:gridCol w:w="2160"/>
      </w:tblGrid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Stem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Leaf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  <w:proofErr w:type="spellStart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proofErr w:type="spellEnd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 4 5 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proofErr w:type="spellEnd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 3 4 7 8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0 1 </w:t>
            </w:r>
            <w:proofErr w:type="spellStart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proofErr w:type="spellEnd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 2 3 5 6 8 </w:t>
            </w:r>
            <w:proofErr w:type="spellStart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proofErr w:type="spellEnd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 9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1 2 </w:t>
            </w:r>
            <w:proofErr w:type="spellStart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proofErr w:type="spellEnd"/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 xml:space="preserve"> 6 8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4 5 8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C51D8">
              <w:rPr>
                <w:rFonts w:ascii="Times New Roman" w:hAnsi="Times New Roman" w:cs="Times New Roman"/>
                <w:color w:val="000000"/>
                <w:lang w:val="en-US"/>
              </w:rPr>
              <w:t>2 3</w:t>
            </w:r>
          </w:p>
        </w:tc>
      </w:tr>
    </w:tbl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a)  Determine the median of the heights.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b)  What percentage of plants are under 160cm?</w:t>
      </w: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10.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quiz marks for a class of students were as follows: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13, 17, 12, 18, 14, 15, 20, 8, 11, 18, 16, 11, 15, 13, 8, 19, 15, 13, 10, 11, 18, 17, 13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Determine the median of these marks.</w:t>
      </w: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11.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Using the given equation for the regression line shown, determine the amount of time required to completely burn the candle.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590925" cy="26955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lastRenderedPageBreak/>
        <w:tab/>
        <w:t>12.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 school is considering requiring students to wear school uniforms. A student takes a survey in the school and produces the following graph.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2981325" cy="24288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Explain how the results of the survey are misrepresented in this graph.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Problem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13.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 pair of dice is rolled several times. The following scatter plot shows the number of rolls versus the number of times a sum of seven occurred.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181350" cy="28098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Estimate the number of times a sum of seven would occur in 1000 rolls of the dice.</w:t>
      </w: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Pr="009C51D8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lastRenderedPageBreak/>
        <w:tab/>
        <w:t>14.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following graph illustrates the average price for gasoline each day of the week.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343275" cy="24669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a)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Explain how certain characteristics of the graph support the claim “Gas Prices Hiked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For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the Weekend.”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b)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How might the graph be changed to lessen the appearance of the price increase?</w:t>
      </w:r>
    </w:p>
    <w:p w:rsid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A48F3" w:rsidRPr="009C51D8" w:rsidRDefault="00CA48F3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C51D8" w:rsidRPr="009C51D8" w:rsidRDefault="009C51D8" w:rsidP="009C51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15.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 coffee vendor records the temperature each day and the number of sales. Create a scatter plot to display these data.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CellMar>
          <w:left w:w="30" w:type="dxa"/>
          <w:right w:w="30" w:type="dxa"/>
        </w:tblCellMar>
        <w:tblLook w:val="0000"/>
      </w:tblPr>
      <w:tblGrid>
        <w:gridCol w:w="1718"/>
        <w:gridCol w:w="1188"/>
      </w:tblGrid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b/>
                <w:bCs/>
                <w:color w:val="000000"/>
                <w:lang w:val="en-US"/>
              </w:rPr>
              <w:t>Temperature (</w:t>
            </w:r>
            <w:r w:rsidRPr="009C51D8">
              <w:rPr>
                <w:rFonts w:ascii="Symbol" w:hAnsi="Symbol" w:cs="Symbol"/>
                <w:b/>
                <w:bCs/>
                <w:color w:val="000000"/>
                <w:lang w:val="en-US"/>
              </w:rPr>
              <w:t></w:t>
            </w:r>
            <w:r w:rsidRPr="009C51D8">
              <w:rPr>
                <w:rFonts w:ascii="Arial" w:hAnsi="Arial" w:cs="Arial"/>
                <w:b/>
                <w:bCs/>
                <w:color w:val="000000"/>
                <w:lang w:val="en-US"/>
              </w:rPr>
              <w:t>C)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b/>
                <w:bCs/>
                <w:color w:val="000000"/>
                <w:lang w:val="en-US"/>
              </w:rPr>
              <w:t>Number of Sales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14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16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11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17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22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16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30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10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30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10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23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14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11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15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15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22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16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28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13</w:t>
            </w:r>
          </w:p>
        </w:tc>
      </w:tr>
      <w:tr w:rsidR="009C51D8" w:rsidRPr="009C51D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28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1D8" w:rsidRPr="009C51D8" w:rsidRDefault="009C51D8" w:rsidP="009C51D8">
            <w:pPr>
              <w:keepLines/>
              <w:suppressAutoHyphens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C51D8">
              <w:rPr>
                <w:rFonts w:ascii="Arial" w:hAnsi="Arial" w:cs="Arial"/>
                <w:color w:val="000000"/>
                <w:lang w:val="en-US"/>
              </w:rPr>
              <w:t>15</w:t>
            </w:r>
          </w:p>
        </w:tc>
      </w:tr>
    </w:tbl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  <w:sectPr w:rsidR="009C51D8" w:rsidRPr="009C51D8" w:rsidSect="009C51D8">
          <w:pgSz w:w="12240" w:h="15840"/>
          <w:pgMar w:top="720" w:right="720" w:bottom="720" w:left="1418" w:header="720" w:footer="720" w:gutter="0"/>
          <w:cols w:space="720" w:equalWidth="0">
            <w:col w:w="10102"/>
          </w:cols>
          <w:docGrid w:linePitch="299"/>
        </w:sect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</w:pPr>
      <w:proofErr w:type="gramStart"/>
      <w:r w:rsidRPr="009C51D8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lastRenderedPageBreak/>
        <w:t>unit</w:t>
      </w:r>
      <w:proofErr w:type="gramEnd"/>
      <w:r w:rsidRPr="009C51D8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1 practice test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Answer Section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 xml:space="preserve">MULTIPLE </w:t>
      </w:r>
      <w:proofErr w:type="gramStart"/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CHOICE</w:t>
      </w:r>
      <w:proofErr w:type="gramEnd"/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1.1 Visual Displays of Data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DMV.01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2.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1.3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Visualizing Data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ST4.03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3.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B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1.3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Visualizing Data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ST4.03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4.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1.4 Trends Using Technology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ST4.03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5.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1.4 Trends Using Technology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6.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1.5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Data - Media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ST5.01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7.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C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1.5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Data - Media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ST5.01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8.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1.5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Data - Media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ST5.01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SHORT ANSWER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9.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Since there are 30 data values, the median will be the average of the 15th and 16th data values.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 xml:space="preserve">Median = </w:t>
      </w:r>
      <w:r>
        <w:rPr>
          <w:rFonts w:ascii="Times New Roman" w:hAnsi="Times New Roman" w:cs="Times New Roman"/>
          <w:noProof/>
          <w:color w:val="000000"/>
          <w:position w:val="-24"/>
          <w:lang w:eastAsia="en-CA"/>
        </w:rPr>
        <w:drawing>
          <wp:inline distT="0" distB="0" distL="0" distR="0">
            <wp:extent cx="571500" cy="4000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51D8">
        <w:rPr>
          <w:rFonts w:ascii="Times New Roman" w:hAnsi="Times New Roman" w:cs="Times New Roman"/>
          <w:color w:val="000000"/>
          <w:lang w:val="en-US"/>
        </w:rPr>
        <w:t xml:space="preserve"> = </w:t>
      </w:r>
      <w:r>
        <w:rPr>
          <w:rFonts w:ascii="Times New Roman" w:hAnsi="Times New Roman" w:cs="Times New Roman"/>
          <w:noProof/>
          <w:color w:val="000000"/>
          <w:position w:val="-24"/>
          <w:lang w:eastAsia="en-CA"/>
        </w:rPr>
        <w:drawing>
          <wp:inline distT="0" distB="0" distL="0" distR="0">
            <wp:extent cx="238125" cy="400050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51D8">
        <w:rPr>
          <w:rFonts w:ascii="Times New Roman" w:hAnsi="Times New Roman" w:cs="Times New Roman"/>
          <w:color w:val="000000"/>
          <w:lang w:val="en-US"/>
        </w:rPr>
        <w:t xml:space="preserve"> = 174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Therefore, the median height is 174 cm.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1.1 Visual Displays of Data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DMV.01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10.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The marks need to be sorted as shown: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 xml:space="preserve">8, 8, 10, 11, 11, 11, 12, 13, 13, 13, 13, </w:t>
      </w: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14</w:t>
      </w:r>
      <w:r w:rsidRPr="009C51D8">
        <w:rPr>
          <w:rFonts w:ascii="Times New Roman" w:hAnsi="Times New Roman" w:cs="Times New Roman"/>
          <w:color w:val="000000"/>
          <w:lang w:val="en-US"/>
        </w:rPr>
        <w:t>, 15, 15, 15, 16, 17, 17, 18, 18, 18, 19, 20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Since there are 23 marks, the median will be the 12</w:t>
      </w:r>
      <w:r w:rsidRPr="009C51D8">
        <w:rPr>
          <w:rFonts w:ascii="Times New Roman" w:hAnsi="Times New Roman" w:cs="Times New Roman"/>
          <w:color w:val="000000"/>
          <w:vertAlign w:val="superscript"/>
          <w:lang w:val="en-US"/>
        </w:rPr>
        <w:t>th</w:t>
      </w:r>
      <w:r w:rsidRPr="009C51D8">
        <w:rPr>
          <w:rFonts w:ascii="Times New Roman" w:hAnsi="Times New Roman" w:cs="Times New Roman"/>
          <w:color w:val="000000"/>
          <w:lang w:val="en-US"/>
        </w:rPr>
        <w:t xml:space="preserve"> mark, which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is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14.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1.1 Visual Displays of Data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DMV.01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11.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It will take 150 min to completely burn the candle.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Application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1.4 Trends Using Technology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STV.04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12.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It appears that the vast majority of students are against a uniform when just 8 more students are against the uniform than support it. This occurs because of the small range of values on the vertical scale.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Communication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1.5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Data - Media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ST5.01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b/>
          <w:bCs/>
          <w:color w:val="000000"/>
          <w:lang w:val="en-US"/>
        </w:rPr>
        <w:t>PROBLEM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13.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152775" cy="2819400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Based on the line of best fit, we see that a sum of seven occurs approximately 14 times in every 100 rolls. Therefore, in 1000 rolls, we would expect a sum of seven to occur 140 times.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Thinking/Inquiry/PS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1.3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Visualizing Data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ST4.03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14.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a)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Because the bars are not proportional to the price of the gas, the prices on Friday, Saturday, and Sunday seem much higher.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b)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daily prices would seem much more equal if the vertical scale started at zero:</w:t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lastRenderedPageBreak/>
        <w:drawing>
          <wp:inline distT="0" distB="0" distL="0" distR="0">
            <wp:extent cx="3257550" cy="25241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Communication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Chapter 1 </w:t>
      </w:r>
      <w:proofErr w:type="spellStart"/>
      <w:r w:rsidRPr="009C51D8">
        <w:rPr>
          <w:rFonts w:ascii="Times New Roman" w:hAnsi="Times New Roman" w:cs="Times New Roman"/>
          <w:color w:val="000000"/>
          <w:lang w:val="en-US"/>
        </w:rPr>
        <w:t>Prob</w:t>
      </w:r>
      <w:proofErr w:type="spellEnd"/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ST5.01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</w:p>
    <w:p w:rsidR="009C51D8" w:rsidRPr="009C51D8" w:rsidRDefault="009C51D8" w:rsidP="009C51D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ab/>
        <w:t>15.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ANS:</w:t>
      </w:r>
      <w:r w:rsidRPr="009C51D8">
        <w:rPr>
          <w:rFonts w:ascii="Times New Roman" w:hAnsi="Times New Roman" w:cs="Times New Roman"/>
          <w:color w:val="000000"/>
          <w:lang w:val="en-US"/>
        </w:rPr>
        <w:tab/>
      </w:r>
    </w:p>
    <w:p w:rsidR="009C51D8" w:rsidRPr="009C51D8" w:rsidRDefault="009C51D8" w:rsidP="009C51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  <w:lang w:val="en-US"/>
        </w:rPr>
      </w:pPr>
      <w:r>
        <w:rPr>
          <w:rFonts w:ascii="Times New Roman" w:hAnsi="Times New Roman" w:cs="Times New Roman"/>
          <w:noProof/>
          <w:color w:val="000000"/>
          <w:lang w:eastAsia="en-CA"/>
        </w:rPr>
        <w:drawing>
          <wp:inline distT="0" distB="0" distL="0" distR="0">
            <wp:extent cx="3333750" cy="277177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1D8" w:rsidRPr="009C51D8" w:rsidRDefault="009C51D8" w:rsidP="009C51D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lang w:val="en-US"/>
        </w:rPr>
      </w:pP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PTS: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1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REF: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Knowledge and Understanding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OBJ: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 xml:space="preserve">1.3 </w:t>
      </w:r>
      <w:proofErr w:type="gramStart"/>
      <w:r w:rsidRPr="009C51D8">
        <w:rPr>
          <w:rFonts w:ascii="Times New Roman" w:hAnsi="Times New Roman" w:cs="Times New Roman"/>
          <w:color w:val="000000"/>
          <w:lang w:val="en-US"/>
        </w:rPr>
        <w:t>The</w:t>
      </w:r>
      <w:proofErr w:type="gramEnd"/>
      <w:r w:rsidRPr="009C51D8">
        <w:rPr>
          <w:rFonts w:ascii="Times New Roman" w:hAnsi="Times New Roman" w:cs="Times New Roman"/>
          <w:color w:val="000000"/>
          <w:lang w:val="en-US"/>
        </w:rPr>
        <w:t xml:space="preserve"> Power of Visualizing Data</w:t>
      </w:r>
    </w:p>
    <w:p w:rsidR="009C51D8" w:rsidRPr="009C51D8" w:rsidRDefault="009C51D8" w:rsidP="009C51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9C51D8">
        <w:rPr>
          <w:rFonts w:ascii="Times New Roman" w:hAnsi="Times New Roman" w:cs="Times New Roman"/>
          <w:color w:val="000000"/>
          <w:lang w:val="en-US"/>
        </w:rPr>
        <w:t>STA: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ST4.03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TOP:</w:t>
      </w:r>
      <w:r w:rsidRPr="009C51D8">
        <w:rPr>
          <w:rFonts w:ascii="Times New Roman" w:hAnsi="Times New Roman" w:cs="Times New Roman"/>
          <w:color w:val="000000"/>
          <w:lang w:val="en-US"/>
        </w:rPr>
        <w:tab/>
        <w:t>The Power of Information</w:t>
      </w:r>
    </w:p>
    <w:p w:rsidR="00265D0B" w:rsidRDefault="00265D0B"/>
    <w:sectPr w:rsidR="00265D0B" w:rsidSect="00284771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51D8"/>
    <w:rsid w:val="00265D0B"/>
    <w:rsid w:val="009C51D8"/>
    <w:rsid w:val="00C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1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5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1029</Words>
  <Characters>5870</Characters>
  <Application>Microsoft Office Word</Application>
  <DocSecurity>0</DocSecurity>
  <Lines>48</Lines>
  <Paragraphs>13</Paragraphs>
  <ScaleCrop>false</ScaleCrop>
  <Company>RCDSB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2</cp:revision>
  <dcterms:created xsi:type="dcterms:W3CDTF">2013-02-28T19:19:00Z</dcterms:created>
  <dcterms:modified xsi:type="dcterms:W3CDTF">2013-02-28T19:27:00Z</dcterms:modified>
</cp:coreProperties>
</file>